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84F4" w14:textId="77777777" w:rsidR="00DA0EC8" w:rsidRDefault="00DA0EC8" w:rsidP="00DA0EC8">
      <w:pPr>
        <w:rPr>
          <w:b/>
        </w:rPr>
      </w:pPr>
      <w:r w:rsidRPr="00DA0EC8">
        <w:rPr>
          <w:b/>
        </w:rPr>
        <w:t xml:space="preserve">UNIVERZITET U BEOGRADU-FARMACEUTSKI FAKULTET </w:t>
      </w:r>
    </w:p>
    <w:p w14:paraId="56A747C6" w14:textId="77777777" w:rsidR="00DA0EC8" w:rsidRDefault="00DA0EC8" w:rsidP="00DA0EC8">
      <w:pPr>
        <w:jc w:val="center"/>
        <w:rPr>
          <w:b/>
        </w:rPr>
      </w:pPr>
    </w:p>
    <w:p w14:paraId="6A796D8A" w14:textId="77777777" w:rsidR="00DA0EC8" w:rsidRPr="00DA0EC8" w:rsidRDefault="00DA0EC8" w:rsidP="00DA0EC8">
      <w:pPr>
        <w:spacing w:after="0"/>
        <w:jc w:val="center"/>
        <w:rPr>
          <w:b/>
          <w:sz w:val="24"/>
        </w:rPr>
      </w:pPr>
      <w:r w:rsidRPr="00DA0EC8">
        <w:rPr>
          <w:b/>
          <w:sz w:val="24"/>
        </w:rPr>
        <w:t>APOTEKARSKE USTANOVE</w:t>
      </w:r>
      <w:r>
        <w:rPr>
          <w:b/>
          <w:sz w:val="24"/>
        </w:rPr>
        <w:t xml:space="preserve"> - </w:t>
      </w:r>
    </w:p>
    <w:p w14:paraId="4F6C3594" w14:textId="77777777" w:rsidR="006B397D" w:rsidRDefault="00DA0EC8" w:rsidP="00DA0EC8">
      <w:pPr>
        <w:jc w:val="center"/>
        <w:rPr>
          <w:b/>
          <w:sz w:val="24"/>
        </w:rPr>
      </w:pPr>
      <w:r w:rsidRPr="00DA0EC8">
        <w:rPr>
          <w:b/>
          <w:sz w:val="24"/>
        </w:rPr>
        <w:t>NASTAVNE BAZE ZA IZVOĐENJE STUDENTSK</w:t>
      </w:r>
      <w:r>
        <w:rPr>
          <w:b/>
          <w:sz w:val="24"/>
        </w:rPr>
        <w:t>IH</w:t>
      </w:r>
      <w:r w:rsidRPr="00DA0EC8">
        <w:rPr>
          <w:b/>
          <w:sz w:val="24"/>
        </w:rPr>
        <w:t xml:space="preserve"> STRUČN</w:t>
      </w:r>
      <w:r>
        <w:rPr>
          <w:b/>
          <w:sz w:val="24"/>
        </w:rPr>
        <w:t>IH PRAKSI</w:t>
      </w:r>
      <w:r w:rsidRPr="00DA0EC8">
        <w:rPr>
          <w:b/>
          <w:sz w:val="24"/>
        </w:rPr>
        <w:t xml:space="preserve"> NA INTEGRISANIM </w:t>
      </w:r>
      <w:r>
        <w:rPr>
          <w:b/>
          <w:sz w:val="24"/>
        </w:rPr>
        <w:t xml:space="preserve">AKADEMSKIM </w:t>
      </w:r>
      <w:r w:rsidRPr="00DA0EC8">
        <w:rPr>
          <w:b/>
          <w:sz w:val="24"/>
        </w:rPr>
        <w:t>STUDIJ</w:t>
      </w:r>
      <w:r>
        <w:rPr>
          <w:b/>
          <w:sz w:val="24"/>
        </w:rPr>
        <w:t>AMA STUDIJSKI PROGRAM FARMACIJA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8543"/>
      </w:tblGrid>
      <w:tr w:rsidR="00DA0EC8" w14:paraId="41419039" w14:textId="77777777" w:rsidTr="00DA0EC8">
        <w:tc>
          <w:tcPr>
            <w:tcW w:w="817" w:type="dxa"/>
          </w:tcPr>
          <w:p w14:paraId="05503E91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RB</w:t>
            </w:r>
          </w:p>
        </w:tc>
        <w:tc>
          <w:tcPr>
            <w:tcW w:w="8759" w:type="dxa"/>
          </w:tcPr>
          <w:p w14:paraId="727D054F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Naziv </w:t>
            </w:r>
            <w:proofErr w:type="spellStart"/>
            <w:r>
              <w:rPr>
                <w:b/>
                <w:sz w:val="24"/>
              </w:rPr>
              <w:t>apotekarske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ustanove</w:t>
            </w:r>
            <w:proofErr w:type="spellEnd"/>
          </w:p>
        </w:tc>
      </w:tr>
      <w:tr w:rsidR="00DA0EC8" w14:paraId="7B1A64ED" w14:textId="77777777" w:rsidTr="00DA0EC8">
        <w:tc>
          <w:tcPr>
            <w:tcW w:w="817" w:type="dxa"/>
          </w:tcPr>
          <w:p w14:paraId="0B46C389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9" w:type="dxa"/>
          </w:tcPr>
          <w:p w14:paraId="34C816AB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Alba </w:t>
            </w:r>
            <w:proofErr w:type="spellStart"/>
            <w:r>
              <w:rPr>
                <w:b/>
                <w:sz w:val="24"/>
              </w:rPr>
              <w:t>Graeca</w:t>
            </w:r>
            <w:proofErr w:type="spellEnd"/>
            <w:r>
              <w:rPr>
                <w:b/>
                <w:sz w:val="24"/>
              </w:rPr>
              <w:t xml:space="preserve"> pharm</w:t>
            </w:r>
          </w:p>
        </w:tc>
      </w:tr>
      <w:tr w:rsidR="00DA0EC8" w14:paraId="0D742FE8" w14:textId="77777777" w:rsidTr="00DA0EC8">
        <w:tc>
          <w:tcPr>
            <w:tcW w:w="817" w:type="dxa"/>
          </w:tcPr>
          <w:p w14:paraId="3E9ECAE3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59" w:type="dxa"/>
          </w:tcPr>
          <w:p w14:paraId="6CDA4ACB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 BENU</w:t>
            </w:r>
          </w:p>
        </w:tc>
      </w:tr>
      <w:tr w:rsidR="00DA0EC8" w14:paraId="4BA4CBD1" w14:textId="77777777" w:rsidTr="00DA0EC8">
        <w:tc>
          <w:tcPr>
            <w:tcW w:w="817" w:type="dxa"/>
          </w:tcPr>
          <w:p w14:paraId="3D5E88F6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759" w:type="dxa"/>
          </w:tcPr>
          <w:p w14:paraId="6EB90940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>
              <w:rPr>
                <w:b/>
                <w:sz w:val="24"/>
              </w:rPr>
              <w:t>Apoteka</w:t>
            </w:r>
            <w:proofErr w:type="spellEnd"/>
            <w:r>
              <w:rPr>
                <w:b/>
                <w:sz w:val="24"/>
              </w:rPr>
              <w:t xml:space="preserve"> “Beograd”</w:t>
            </w:r>
          </w:p>
        </w:tc>
      </w:tr>
      <w:tr w:rsidR="00DA0EC8" w14:paraId="525506BE" w14:textId="77777777" w:rsidTr="00DA0EC8">
        <w:tc>
          <w:tcPr>
            <w:tcW w:w="817" w:type="dxa"/>
          </w:tcPr>
          <w:p w14:paraId="0C2BFC9A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759" w:type="dxa"/>
          </w:tcPr>
          <w:p w14:paraId="0E865419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>
              <w:rPr>
                <w:b/>
                <w:sz w:val="24"/>
              </w:rPr>
              <w:t>Braća</w:t>
            </w:r>
            <w:proofErr w:type="spellEnd"/>
            <w:r>
              <w:rPr>
                <w:b/>
                <w:sz w:val="24"/>
              </w:rPr>
              <w:t xml:space="preserve"> Filipović</w:t>
            </w:r>
          </w:p>
        </w:tc>
      </w:tr>
      <w:tr w:rsidR="00DA0EC8" w14:paraId="06B67032" w14:textId="77777777" w:rsidTr="00DA0EC8">
        <w:tc>
          <w:tcPr>
            <w:tcW w:w="817" w:type="dxa"/>
          </w:tcPr>
          <w:p w14:paraId="22F081B0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759" w:type="dxa"/>
          </w:tcPr>
          <w:p w14:paraId="7FAC0E88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 Cvejić</w:t>
            </w:r>
          </w:p>
        </w:tc>
      </w:tr>
      <w:tr w:rsidR="00DA0EC8" w14:paraId="24406D93" w14:textId="77777777" w:rsidTr="00DA0EC8">
        <w:tc>
          <w:tcPr>
            <w:tcW w:w="817" w:type="dxa"/>
          </w:tcPr>
          <w:p w14:paraId="1FFADA26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759" w:type="dxa"/>
          </w:tcPr>
          <w:p w14:paraId="758FAF2E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 “Dr Max”</w:t>
            </w:r>
          </w:p>
        </w:tc>
      </w:tr>
      <w:tr w:rsidR="00DA0EC8" w14:paraId="5E1F9114" w14:textId="77777777" w:rsidTr="00DA0EC8">
        <w:tc>
          <w:tcPr>
            <w:tcW w:w="817" w:type="dxa"/>
          </w:tcPr>
          <w:p w14:paraId="56B86F9A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759" w:type="dxa"/>
          </w:tcPr>
          <w:p w14:paraId="7C9E408E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 “Galen Pharm”</w:t>
            </w:r>
          </w:p>
        </w:tc>
      </w:tr>
      <w:tr w:rsidR="00DA0EC8" w14:paraId="399BF5BB" w14:textId="77777777" w:rsidTr="00DA0EC8">
        <w:tc>
          <w:tcPr>
            <w:tcW w:w="817" w:type="dxa"/>
          </w:tcPr>
          <w:p w14:paraId="7C0D9217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759" w:type="dxa"/>
          </w:tcPr>
          <w:p w14:paraId="2FAA76CA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 “Galena Lab”</w:t>
            </w:r>
          </w:p>
        </w:tc>
      </w:tr>
      <w:tr w:rsidR="00DA0EC8" w14:paraId="6C39616F" w14:textId="77777777" w:rsidTr="00DA0EC8">
        <w:tc>
          <w:tcPr>
            <w:tcW w:w="817" w:type="dxa"/>
          </w:tcPr>
          <w:p w14:paraId="2F2ED250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759" w:type="dxa"/>
          </w:tcPr>
          <w:p w14:paraId="32471690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 Janković</w:t>
            </w:r>
          </w:p>
        </w:tc>
      </w:tr>
      <w:tr w:rsidR="00DA0EC8" w14:paraId="7051E34F" w14:textId="77777777" w:rsidTr="00DA0EC8">
        <w:tc>
          <w:tcPr>
            <w:tcW w:w="817" w:type="dxa"/>
          </w:tcPr>
          <w:p w14:paraId="705BD855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759" w:type="dxa"/>
          </w:tcPr>
          <w:p w14:paraId="0E871C35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>
              <w:rPr>
                <w:b/>
                <w:sz w:val="24"/>
              </w:rPr>
              <w:t>Lekino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brdo</w:t>
            </w:r>
            <w:proofErr w:type="spellEnd"/>
          </w:p>
        </w:tc>
      </w:tr>
      <w:tr w:rsidR="00DA0EC8" w14:paraId="72ECD947" w14:textId="77777777" w:rsidTr="00DA0EC8">
        <w:tc>
          <w:tcPr>
            <w:tcW w:w="817" w:type="dxa"/>
          </w:tcPr>
          <w:p w14:paraId="108A4789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759" w:type="dxa"/>
          </w:tcPr>
          <w:p w14:paraId="23E713BC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>
              <w:rPr>
                <w:b/>
                <w:sz w:val="24"/>
              </w:rPr>
              <w:t>Požarevac</w:t>
            </w:r>
            <w:proofErr w:type="spellEnd"/>
          </w:p>
        </w:tc>
      </w:tr>
      <w:tr w:rsidR="00DA0EC8" w14:paraId="5BEE0F6C" w14:textId="77777777" w:rsidTr="00DA0EC8">
        <w:tc>
          <w:tcPr>
            <w:tcW w:w="817" w:type="dxa"/>
          </w:tcPr>
          <w:p w14:paraId="03586BA9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759" w:type="dxa"/>
          </w:tcPr>
          <w:p w14:paraId="7226F767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>
              <w:rPr>
                <w:b/>
                <w:sz w:val="24"/>
              </w:rPr>
              <w:t>Valerijana</w:t>
            </w:r>
            <w:proofErr w:type="spellEnd"/>
            <w:r>
              <w:rPr>
                <w:b/>
                <w:sz w:val="24"/>
              </w:rPr>
              <w:t xml:space="preserve"> Vujadinović farm</w:t>
            </w:r>
          </w:p>
        </w:tc>
      </w:tr>
      <w:tr w:rsidR="00DA0EC8" w14:paraId="1AF78F1B" w14:textId="77777777" w:rsidTr="00DA0EC8">
        <w:tc>
          <w:tcPr>
            <w:tcW w:w="817" w:type="dxa"/>
          </w:tcPr>
          <w:p w14:paraId="56D27661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759" w:type="dxa"/>
          </w:tcPr>
          <w:p w14:paraId="63144067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 w:rsidR="00811EF9">
              <w:rPr>
                <w:b/>
                <w:sz w:val="24"/>
              </w:rPr>
              <w:t>Apoteka</w:t>
            </w:r>
            <w:proofErr w:type="spellEnd"/>
            <w:r w:rsidR="00811EF9">
              <w:rPr>
                <w:b/>
                <w:sz w:val="24"/>
              </w:rPr>
              <w:t xml:space="preserve"> “</w:t>
            </w:r>
            <w:r>
              <w:rPr>
                <w:b/>
                <w:sz w:val="24"/>
              </w:rPr>
              <w:t>Smederevo</w:t>
            </w:r>
            <w:r w:rsidR="00811EF9">
              <w:rPr>
                <w:b/>
                <w:sz w:val="24"/>
              </w:rPr>
              <w:t>”</w:t>
            </w:r>
          </w:p>
        </w:tc>
      </w:tr>
      <w:tr w:rsidR="00DA0EC8" w14:paraId="7AE4E9B4" w14:textId="77777777" w:rsidTr="00DA0EC8">
        <w:tc>
          <w:tcPr>
            <w:tcW w:w="817" w:type="dxa"/>
          </w:tcPr>
          <w:p w14:paraId="2639B090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759" w:type="dxa"/>
          </w:tcPr>
          <w:p w14:paraId="0E374F2B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 w:rsidR="00811EF9">
              <w:rPr>
                <w:b/>
                <w:sz w:val="24"/>
              </w:rPr>
              <w:t>Apoteka</w:t>
            </w:r>
            <w:proofErr w:type="spellEnd"/>
            <w:r w:rsidR="00811EF9">
              <w:rPr>
                <w:b/>
                <w:sz w:val="24"/>
              </w:rPr>
              <w:t xml:space="preserve"> “</w:t>
            </w:r>
            <w:proofErr w:type="spellStart"/>
            <w:r>
              <w:rPr>
                <w:b/>
                <w:sz w:val="24"/>
              </w:rPr>
              <w:t>Čačak</w:t>
            </w:r>
            <w:proofErr w:type="spellEnd"/>
            <w:r w:rsidR="00811EF9">
              <w:rPr>
                <w:b/>
                <w:sz w:val="24"/>
              </w:rPr>
              <w:t>”</w:t>
            </w:r>
          </w:p>
        </w:tc>
      </w:tr>
      <w:tr w:rsidR="00DA0EC8" w14:paraId="55247B9C" w14:textId="77777777" w:rsidTr="00DA0EC8">
        <w:tc>
          <w:tcPr>
            <w:tcW w:w="817" w:type="dxa"/>
          </w:tcPr>
          <w:p w14:paraId="3AE68A5D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759" w:type="dxa"/>
          </w:tcPr>
          <w:p w14:paraId="3956E1E2" w14:textId="77777777" w:rsidR="00DA0EC8" w:rsidRDefault="00DA0EC8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 w:rsidR="00811EF9">
              <w:rPr>
                <w:b/>
                <w:sz w:val="24"/>
              </w:rPr>
              <w:t>Apoteka</w:t>
            </w:r>
            <w:proofErr w:type="spellEnd"/>
            <w:r w:rsidR="00811EF9">
              <w:rPr>
                <w:b/>
                <w:sz w:val="24"/>
              </w:rPr>
              <w:t xml:space="preserve"> “</w:t>
            </w:r>
            <w:proofErr w:type="spellStart"/>
            <w:r>
              <w:rPr>
                <w:b/>
                <w:sz w:val="24"/>
              </w:rPr>
              <w:t>Sombor</w:t>
            </w:r>
            <w:proofErr w:type="spellEnd"/>
            <w:r w:rsidR="00811EF9">
              <w:rPr>
                <w:b/>
                <w:sz w:val="24"/>
              </w:rPr>
              <w:t>”</w:t>
            </w:r>
          </w:p>
        </w:tc>
      </w:tr>
      <w:tr w:rsidR="00DA0EC8" w14:paraId="4F6AAE81" w14:textId="77777777" w:rsidTr="00DA0EC8">
        <w:tc>
          <w:tcPr>
            <w:tcW w:w="817" w:type="dxa"/>
          </w:tcPr>
          <w:p w14:paraId="73A6E7B6" w14:textId="77777777" w:rsidR="00DA0EC8" w:rsidRDefault="00DA0EC8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759" w:type="dxa"/>
          </w:tcPr>
          <w:p w14:paraId="65141B5D" w14:textId="77777777" w:rsidR="00DA0EC8" w:rsidRDefault="00811EF9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Lilly </w:t>
            </w:r>
            <w:proofErr w:type="spellStart"/>
            <w:r>
              <w:rPr>
                <w:b/>
                <w:sz w:val="24"/>
              </w:rPr>
              <w:t>Drogerie</w:t>
            </w:r>
            <w:proofErr w:type="spellEnd"/>
          </w:p>
        </w:tc>
      </w:tr>
      <w:tr w:rsidR="00811EF9" w14:paraId="396AB1EF" w14:textId="77777777" w:rsidTr="00DA0EC8">
        <w:tc>
          <w:tcPr>
            <w:tcW w:w="817" w:type="dxa"/>
          </w:tcPr>
          <w:p w14:paraId="4AB55E09" w14:textId="77777777" w:rsidR="00811EF9" w:rsidRDefault="00811EF9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759" w:type="dxa"/>
          </w:tcPr>
          <w:p w14:paraId="2AE54A93" w14:textId="77777777" w:rsidR="00811EF9" w:rsidRDefault="00811EF9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 Filly farm</w:t>
            </w:r>
          </w:p>
        </w:tc>
      </w:tr>
      <w:tr w:rsidR="00811EF9" w14:paraId="38091CF9" w14:textId="77777777" w:rsidTr="00DA0EC8">
        <w:tc>
          <w:tcPr>
            <w:tcW w:w="817" w:type="dxa"/>
          </w:tcPr>
          <w:p w14:paraId="4D38F112" w14:textId="77777777" w:rsidR="00811EF9" w:rsidRDefault="00811EF9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759" w:type="dxa"/>
          </w:tcPr>
          <w:p w14:paraId="1C8511D0" w14:textId="77777777" w:rsidR="00811EF9" w:rsidRDefault="00811EF9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>
              <w:rPr>
                <w:b/>
                <w:sz w:val="24"/>
              </w:rPr>
              <w:t>Zodra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Promincle</w:t>
            </w:r>
            <w:proofErr w:type="spellEnd"/>
          </w:p>
        </w:tc>
      </w:tr>
      <w:tr w:rsidR="00811EF9" w14:paraId="4D5F159F" w14:textId="77777777" w:rsidTr="00DA0EC8">
        <w:tc>
          <w:tcPr>
            <w:tcW w:w="817" w:type="dxa"/>
          </w:tcPr>
          <w:p w14:paraId="50A95014" w14:textId="77777777" w:rsidR="00811EF9" w:rsidRDefault="00811EF9" w:rsidP="00DA0E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759" w:type="dxa"/>
          </w:tcPr>
          <w:p w14:paraId="0A71DE05" w14:textId="77777777" w:rsidR="00811EF9" w:rsidRDefault="00811EF9" w:rsidP="00DA0EC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 </w:t>
            </w:r>
            <w:proofErr w:type="spellStart"/>
            <w:r>
              <w:rPr>
                <w:b/>
                <w:sz w:val="24"/>
              </w:rPr>
              <w:t>Apoteka</w:t>
            </w:r>
            <w:proofErr w:type="spellEnd"/>
            <w:r>
              <w:rPr>
                <w:b/>
                <w:sz w:val="24"/>
              </w:rPr>
              <w:t xml:space="preserve"> “Vranje”</w:t>
            </w:r>
          </w:p>
        </w:tc>
      </w:tr>
    </w:tbl>
    <w:p w14:paraId="53CD4A41" w14:textId="77777777" w:rsidR="00DA0EC8" w:rsidRPr="00DA0EC8" w:rsidRDefault="00DA0EC8" w:rsidP="00DA0EC8">
      <w:pPr>
        <w:jc w:val="center"/>
        <w:rPr>
          <w:b/>
          <w:sz w:val="24"/>
        </w:rPr>
      </w:pPr>
    </w:p>
    <w:sectPr w:rsidR="00DA0EC8" w:rsidRPr="00DA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C8"/>
    <w:rsid w:val="001B3438"/>
    <w:rsid w:val="00260C09"/>
    <w:rsid w:val="006B397D"/>
    <w:rsid w:val="006E22CD"/>
    <w:rsid w:val="00811EF9"/>
    <w:rsid w:val="00D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A506"/>
  <w15:docId w15:val="{79D072A8-DA67-4546-8593-19BF6522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Milosevic Georgiev</dc:creator>
  <cp:lastModifiedBy>Dragana Božić</cp:lastModifiedBy>
  <cp:revision>2</cp:revision>
  <dcterms:created xsi:type="dcterms:W3CDTF">2025-09-22T06:47:00Z</dcterms:created>
  <dcterms:modified xsi:type="dcterms:W3CDTF">2025-09-22T06:47:00Z</dcterms:modified>
</cp:coreProperties>
</file>